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A223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1"/>
          <w:szCs w:val="21"/>
          <w:bdr w:val="none" w:sz="0" w:space="0" w:color="auto" w:frame="1"/>
        </w:rPr>
        <w:t>СЕВЕРО-ЗАПАДНОЕ ВИКАРИАТСТВО МОСКОВСКОЙ ЕПАРХИИ РПЦ</w:t>
      </w:r>
    </w:p>
    <w:p w14:paraId="02A3EFB6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1"/>
          <w:szCs w:val="21"/>
          <w:bdr w:val="none" w:sz="0" w:space="0" w:color="auto" w:frame="1"/>
        </w:rPr>
        <w:t>ГОРОДСКОЙ МЕТОДИЧЕСКИЙ ЦЕНТР</w:t>
      </w:r>
    </w:p>
    <w:p w14:paraId="662FC82C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1"/>
          <w:szCs w:val="21"/>
          <w:bdr w:val="none" w:sz="0" w:space="0" w:color="auto" w:frame="1"/>
        </w:rPr>
        <w:t>ДЕПАРТАМЕНТА ОБРАЗОВАНИЯ Г. МОСКВЫ</w:t>
      </w:r>
    </w:p>
    <w:p w14:paraId="521F1C86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1"/>
          <w:szCs w:val="21"/>
        </w:rPr>
        <w:t> </w:t>
      </w:r>
    </w:p>
    <w:p w14:paraId="0E9617AD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36"/>
          <w:szCs w:val="36"/>
          <w:bdr w:val="none" w:sz="0" w:space="0" w:color="auto" w:frame="1"/>
        </w:rPr>
        <w:t>ПРИГЛАШАЕМ ПРИНЯТЬ УЧАСТИЕ</w:t>
      </w:r>
    </w:p>
    <w:p w14:paraId="2F16F6E7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36"/>
          <w:szCs w:val="36"/>
          <w:bdr w:val="none" w:sz="0" w:space="0" w:color="auto" w:frame="1"/>
        </w:rPr>
        <w:t> </w:t>
      </w:r>
    </w:p>
    <w:p w14:paraId="1F0AD875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36"/>
          <w:szCs w:val="36"/>
          <w:bdr w:val="none" w:sz="0" w:space="0" w:color="auto" w:frame="1"/>
        </w:rPr>
        <w:t>в IV Образовательных чтениях</w:t>
      </w:r>
    </w:p>
    <w:p w14:paraId="7E1EC07D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36"/>
          <w:szCs w:val="36"/>
          <w:bdr w:val="none" w:sz="0" w:space="0" w:color="auto" w:frame="1"/>
        </w:rPr>
        <w:t>«Нравственные ценности и будущее человечества»,</w:t>
      </w:r>
    </w:p>
    <w:p w14:paraId="7CCB8041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36"/>
          <w:szCs w:val="36"/>
          <w:bdr w:val="none" w:sz="0" w:space="0" w:color="auto" w:frame="1"/>
        </w:rPr>
        <w:t>которые пройдут в рамках XXVI Международных Рождественских образовательных чтений</w:t>
      </w:r>
    </w:p>
    <w:p w14:paraId="26043FC4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14 декабря (четверг)</w:t>
      </w:r>
    </w:p>
    <w:p w14:paraId="0C0F0950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15:00</w:t>
      </w:r>
    </w:p>
    <w:p w14:paraId="37E50400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Место проведения: 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ГБОУ «Школа № 830»;</w:t>
      </w:r>
    </w:p>
    <w:p w14:paraId="67D747D8" w14:textId="77777777" w:rsidR="00DA6CA5" w:rsidRPr="00DA6CA5" w:rsidRDefault="00DA6CA5" w:rsidP="00DA6CA5">
      <w:pPr>
        <w:shd w:val="clear" w:color="auto" w:fill="F5F2EE"/>
        <w:rPr>
          <w:rFonts w:ascii="Times New Roman" w:eastAsia="Times New Roman" w:hAnsi="Times New Roman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Адрес: 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ул. Большая Набережная, 23</w:t>
      </w:r>
      <w:r>
        <w:rPr>
          <w:rFonts w:ascii="Times New Roman" w:eastAsia="Times New Roman" w:hAnsi="Times New Roman" w:cs="Times New Roman"/>
          <w:color w:val="3E3735"/>
          <w:sz w:val="28"/>
          <w:szCs w:val="28"/>
          <w:bdr w:val="none" w:sz="0" w:space="0" w:color="auto" w:frame="1"/>
        </w:rPr>
        <w:t>.</w:t>
      </w:r>
    </w:p>
    <w:p w14:paraId="48EC0D20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 </w:t>
      </w:r>
    </w:p>
    <w:p w14:paraId="22C04E6E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14:30 – регистрация участников</w:t>
      </w:r>
    </w:p>
    <w:p w14:paraId="468DA894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15:00 – пленарное заседание, слушание докладов</w:t>
      </w:r>
    </w:p>
    <w:p w14:paraId="43890EB5" w14:textId="77777777" w:rsidR="00DA6CA5" w:rsidRPr="00DA6CA5" w:rsidRDefault="00DA6CA5" w:rsidP="00DA6CA5">
      <w:pPr>
        <w:shd w:val="clear" w:color="auto" w:fill="F5F2EE"/>
        <w:rPr>
          <w:rFonts w:ascii="Times New Roman" w:eastAsia="Times New Roman" w:hAnsi="Times New Roman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16:00 – работа секций</w:t>
      </w:r>
      <w:r>
        <w:rPr>
          <w:rFonts w:ascii="Times New Roman" w:eastAsia="Times New Roman" w:hAnsi="Times New Roman" w:cs="Times New Roman"/>
          <w:color w:val="3E3735"/>
          <w:sz w:val="28"/>
          <w:szCs w:val="28"/>
          <w:bdr w:val="none" w:sz="0" w:space="0" w:color="auto" w:frame="1"/>
        </w:rPr>
        <w:t>:</w:t>
      </w:r>
    </w:p>
    <w:p w14:paraId="7C060087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i/>
          <w:iCs/>
          <w:color w:val="3E3735"/>
          <w:sz w:val="28"/>
          <w:szCs w:val="28"/>
          <w:bdr w:val="none" w:sz="0" w:space="0" w:color="auto" w:frame="1"/>
        </w:rPr>
        <w:t>Секция «Дошкольное образование»;</w:t>
      </w:r>
    </w:p>
    <w:p w14:paraId="0D4F45E3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i/>
          <w:iCs/>
          <w:color w:val="3E3735"/>
          <w:sz w:val="28"/>
          <w:szCs w:val="28"/>
          <w:bdr w:val="none" w:sz="0" w:space="0" w:color="auto" w:frame="1"/>
        </w:rPr>
        <w:t>Секция «Начальное образование»;</w:t>
      </w:r>
    </w:p>
    <w:p w14:paraId="3538DF45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i/>
          <w:iCs/>
          <w:color w:val="3E3735"/>
          <w:sz w:val="28"/>
          <w:szCs w:val="28"/>
          <w:bdr w:val="none" w:sz="0" w:space="0" w:color="auto" w:frame="1"/>
        </w:rPr>
        <w:t>Секция «ОДНКНР»;</w:t>
      </w:r>
    </w:p>
    <w:p w14:paraId="61DA30AF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i/>
          <w:iCs/>
          <w:color w:val="3E3735"/>
          <w:sz w:val="28"/>
          <w:szCs w:val="28"/>
          <w:bdr w:val="none" w:sz="0" w:space="0" w:color="auto" w:frame="1"/>
        </w:rPr>
        <w:t>Секция «Внешкольной деятельности»;</w:t>
      </w:r>
    </w:p>
    <w:p w14:paraId="0A8A8285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i/>
          <w:iCs/>
          <w:color w:val="3E3735"/>
          <w:sz w:val="28"/>
          <w:szCs w:val="28"/>
          <w:bdr w:val="none" w:sz="0" w:space="0" w:color="auto" w:frame="1"/>
        </w:rPr>
        <w:t>Секция библиотекарей (Круглый стол. Тема дискуссии: «Нравственные ценности и будущее человечества через призму классической литературы).</w:t>
      </w:r>
    </w:p>
    <w:p w14:paraId="7EBDCCBA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 </w:t>
      </w:r>
    </w:p>
    <w:p w14:paraId="52640669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16 декабря (суббота)</w:t>
      </w:r>
    </w:p>
    <w:p w14:paraId="6256DA4F" w14:textId="77777777" w:rsidR="00DA6CA5" w:rsidRPr="00DA6CA5" w:rsidRDefault="00DA6CA5" w:rsidP="00DA6CA5">
      <w:pPr>
        <w:shd w:val="clear" w:color="auto" w:fill="F5F2EE"/>
        <w:jc w:val="center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 </w:t>
      </w:r>
    </w:p>
    <w:p w14:paraId="390205AE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Место проведения: 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Марфо-Мариинская обитель милосердия;</w:t>
      </w:r>
    </w:p>
    <w:p w14:paraId="1DA0BD27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Адрес: 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ул. Большая Ордынка, д. 34.</w:t>
      </w:r>
    </w:p>
    <w:p w14:paraId="3A854BF2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13:45-14:00</w:t>
      </w: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*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 – сбор участников, подача автобуса по адресу:</w:t>
      </w:r>
    </w:p>
    <w:p w14:paraId="26BF6765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Станция метро «Строгино», ул. Строгинский бульвар, вл. 14</w:t>
      </w:r>
    </w:p>
    <w:p w14:paraId="17EE576C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14:00 отправление на заказном автобусе (бесплатно)</w:t>
      </w:r>
    </w:p>
    <w:p w14:paraId="2D9C99E2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15:00-15:30 – обзорная экскурсия по монастырю</w:t>
      </w:r>
    </w:p>
    <w:p w14:paraId="6BC85029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15:45-17:00 – Круглый стол «Нравственные ценности в структуре духовно-нравственного воспитания школьников. »</w:t>
      </w:r>
    </w:p>
    <w:p w14:paraId="7EB825A8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17:10 – отъезд гостей (заказной автобус)</w:t>
      </w:r>
    </w:p>
    <w:p w14:paraId="7989AC77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 </w:t>
      </w:r>
      <w:r w:rsidRPr="00DA6CA5">
        <w:rPr>
          <w:rFonts w:ascii="Scada" w:eastAsia="Times New Roman" w:hAnsi="Scada" w:cs="Times New Roman"/>
          <w:b/>
          <w:bCs/>
          <w:color w:val="3E3735"/>
          <w:sz w:val="28"/>
          <w:szCs w:val="28"/>
          <w:bdr w:val="none" w:sz="0" w:space="0" w:color="auto" w:frame="1"/>
        </w:rPr>
        <w:t>* Время экскурсии уточняется</w:t>
      </w:r>
    </w:p>
    <w:p w14:paraId="31AA5CF9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Заявку на экскурсию можно подать на сайте 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fldChar w:fldCharType="begin"/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instrText xml:space="preserve"> HYPERLINK "http://www.opkszao.ru/" \t "_blank" </w:instrTex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fldChar w:fldCharType="separate"/>
      </w:r>
      <w:r w:rsidRPr="00DA6CA5">
        <w:rPr>
          <w:rFonts w:ascii="Scada" w:eastAsia="Times New Roman" w:hAnsi="Scada" w:cs="Times New Roman"/>
          <w:color w:val="337AB7"/>
          <w:sz w:val="28"/>
          <w:szCs w:val="28"/>
          <w:u w:val="single"/>
          <w:bdr w:val="none" w:sz="0" w:space="0" w:color="auto" w:frame="1"/>
        </w:rPr>
        <w:t>www.opkszao.ru</w:t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fldChar w:fldCharType="end"/>
      </w:r>
      <w:r w:rsidRPr="00DA6CA5">
        <w:rPr>
          <w:rFonts w:ascii="Scada" w:eastAsia="Times New Roman" w:hAnsi="Scada" w:cs="Times New Roman"/>
          <w:color w:val="3E3735"/>
          <w:sz w:val="28"/>
          <w:szCs w:val="28"/>
          <w:bdr w:val="none" w:sz="0" w:space="0" w:color="auto" w:frame="1"/>
        </w:rPr>
        <w:t> в разделе «ПРИНЯТЬ  УЧАСТИЕ».</w:t>
      </w:r>
    </w:p>
    <w:p w14:paraId="6FBD8D27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hyperlink r:id="rId5" w:history="1">
        <w:r w:rsidRPr="00DA6CA5">
          <w:rPr>
            <w:rFonts w:ascii="Scada" w:eastAsia="Times New Roman" w:hAnsi="Scada" w:cs="Times New Roman"/>
            <w:color w:val="337AB7"/>
            <w:sz w:val="21"/>
            <w:szCs w:val="21"/>
            <w:u w:val="single"/>
            <w:bdr w:val="none" w:sz="0" w:space="0" w:color="auto" w:frame="1"/>
          </w:rPr>
          <w:t>1. СКАЧАТЬ ФОРМУ ЗАЯВКИ НА УЧАСТИЕ В ОБРАЗОВАТЕЛЬНЫХ ЧТЕНИЯХ</w:t>
        </w:r>
      </w:hyperlink>
    </w:p>
    <w:p w14:paraId="55DD030F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hyperlink r:id="rId6" w:history="1">
        <w:r w:rsidRPr="00DA6CA5">
          <w:rPr>
            <w:rFonts w:ascii="Scada" w:eastAsia="Times New Roman" w:hAnsi="Scada" w:cs="Times New Roman"/>
            <w:color w:val="337AB7"/>
            <w:sz w:val="21"/>
            <w:szCs w:val="21"/>
            <w:u w:val="single"/>
            <w:bdr w:val="none" w:sz="0" w:space="0" w:color="auto" w:frame="1"/>
          </w:rPr>
          <w:t>2. СКАЧАТЬ ФОРМУ ЗАЯВКИ НА УЧАСТИЕ В ЭКСКУРСИОННО-ПРОСВЕТИТЕЛЬСКОЙ ПОЕЗДКЕ 16 ДЕКАБРЯ 2017 ГОДА.</w:t>
        </w:r>
      </w:hyperlink>
    </w:p>
    <w:p w14:paraId="1ACB33E3" w14:textId="77777777" w:rsidR="00DA6CA5" w:rsidRPr="00DA6CA5" w:rsidRDefault="00DA6CA5" w:rsidP="00DA6CA5">
      <w:pPr>
        <w:shd w:val="clear" w:color="auto" w:fill="F5F2EE"/>
        <w:rPr>
          <w:rFonts w:ascii="Scada" w:eastAsia="Times New Roman" w:hAnsi="Scada" w:cs="Times New Roman"/>
          <w:color w:val="3E3735"/>
          <w:sz w:val="21"/>
          <w:szCs w:val="21"/>
        </w:rPr>
      </w:pPr>
      <w:r w:rsidRPr="00DA6CA5">
        <w:rPr>
          <w:rFonts w:ascii="Scada" w:eastAsia="Times New Roman" w:hAnsi="Scada" w:cs="Times New Roman"/>
          <w:color w:val="000080"/>
          <w:sz w:val="28"/>
          <w:szCs w:val="28"/>
          <w:bdr w:val="none" w:sz="0" w:space="0" w:color="auto" w:frame="1"/>
        </w:rPr>
        <w:t>Заявки следует подать в разделе "Конкурсы и олимпиады", "принять участие".</w:t>
      </w:r>
    </w:p>
    <w:p w14:paraId="0092525A" w14:textId="77777777" w:rsidR="00DA6CA5" w:rsidRDefault="00DA6CA5" w:rsidP="00DA6CA5">
      <w:pPr>
        <w:shd w:val="clear" w:color="auto" w:fill="F5F2EE"/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bdr w:val="none" w:sz="0" w:space="0" w:color="auto" w:frame="1"/>
        </w:rPr>
      </w:pPr>
      <w:r w:rsidRPr="00DA6CA5">
        <w:rPr>
          <w:rFonts w:ascii="Scada" w:eastAsia="Times New Roman" w:hAnsi="Scada" w:cs="Times New Roman"/>
          <w:i/>
          <w:iCs/>
          <w:color w:val="000080"/>
          <w:sz w:val="20"/>
          <w:szCs w:val="20"/>
          <w:bdr w:val="none" w:sz="0" w:space="0" w:color="auto" w:frame="1"/>
        </w:rPr>
        <w:t>Заявки принимаются как коллективно, так и индивидуально.</w:t>
      </w:r>
    </w:p>
    <w:p w14:paraId="086DF3BB" w14:textId="77777777" w:rsidR="00F806FD" w:rsidRPr="004F7C30" w:rsidRDefault="004F7C30" w:rsidP="004F7C30">
      <w:pPr>
        <w:shd w:val="clear" w:color="auto" w:fill="F5F2EE"/>
        <w:rPr>
          <w:rFonts w:ascii="Times New Roman" w:eastAsia="Times New Roman" w:hAnsi="Times New Roman" w:cs="Times New Roman"/>
          <w:color w:val="3E3735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bdr w:val="none" w:sz="0" w:space="0" w:color="auto" w:frame="1"/>
        </w:rPr>
        <w:t>Вопросы по регистрации можно задать по телефону 8 (985) 255-72-44</w:t>
      </w:r>
      <w:r>
        <w:rPr>
          <w:rFonts w:ascii="Times New Roman" w:eastAsia="Times New Roman" w:hAnsi="Times New Roman" w:cs="Times New Roman"/>
          <w:color w:val="3E3735"/>
          <w:sz w:val="21"/>
          <w:szCs w:val="21"/>
        </w:rPr>
        <w:t>, Ерошкина Елена Григорьевна.</w:t>
      </w:r>
      <w:bookmarkStart w:id="0" w:name="_GoBack"/>
      <w:bookmarkEnd w:id="0"/>
    </w:p>
    <w:sectPr w:rsidR="00F806FD" w:rsidRPr="004F7C30" w:rsidSect="004F7C3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A5"/>
    <w:rsid w:val="004F7C30"/>
    <w:rsid w:val="00DA6CA5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C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CA5"/>
    <w:rPr>
      <w:b/>
      <w:bCs/>
    </w:rPr>
  </w:style>
  <w:style w:type="character" w:customStyle="1" w:styleId="js-extracted-address">
    <w:name w:val="js-extracted-address"/>
    <w:basedOn w:val="a0"/>
    <w:rsid w:val="00DA6CA5"/>
  </w:style>
  <w:style w:type="character" w:customStyle="1" w:styleId="mail-message-map-nobreak">
    <w:name w:val="mail-message-map-nobreak"/>
    <w:basedOn w:val="a0"/>
    <w:rsid w:val="00DA6CA5"/>
  </w:style>
  <w:style w:type="character" w:styleId="a4">
    <w:name w:val="Emphasis"/>
    <w:basedOn w:val="a0"/>
    <w:uiPriority w:val="20"/>
    <w:qFormat/>
    <w:rsid w:val="00DA6CA5"/>
    <w:rPr>
      <w:i/>
      <w:iCs/>
    </w:rPr>
  </w:style>
  <w:style w:type="character" w:styleId="a5">
    <w:name w:val="Hyperlink"/>
    <w:basedOn w:val="a0"/>
    <w:uiPriority w:val="99"/>
    <w:semiHidden/>
    <w:unhideWhenUsed/>
    <w:rsid w:val="00DA6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CA5"/>
    <w:rPr>
      <w:b/>
      <w:bCs/>
    </w:rPr>
  </w:style>
  <w:style w:type="character" w:customStyle="1" w:styleId="js-extracted-address">
    <w:name w:val="js-extracted-address"/>
    <w:basedOn w:val="a0"/>
    <w:rsid w:val="00DA6CA5"/>
  </w:style>
  <w:style w:type="character" w:customStyle="1" w:styleId="mail-message-map-nobreak">
    <w:name w:val="mail-message-map-nobreak"/>
    <w:basedOn w:val="a0"/>
    <w:rsid w:val="00DA6CA5"/>
  </w:style>
  <w:style w:type="character" w:styleId="a4">
    <w:name w:val="Emphasis"/>
    <w:basedOn w:val="a0"/>
    <w:uiPriority w:val="20"/>
    <w:qFormat/>
    <w:rsid w:val="00DA6CA5"/>
    <w:rPr>
      <w:i/>
      <w:iCs/>
    </w:rPr>
  </w:style>
  <w:style w:type="character" w:styleId="a5">
    <w:name w:val="Hyperlink"/>
    <w:basedOn w:val="a0"/>
    <w:uiPriority w:val="99"/>
    <w:semiHidden/>
    <w:unhideWhenUsed/>
    <w:rsid w:val="00DA6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kszao.ru/userfiles/ufiles/ump/%D0%9F%D1%80%D0%B8%D0%BB%D0%BE%D0%B6%D0%B5%D0%BD%D0%B8%D0%B5%201%2C%20%D0%B4%D0%BB%D1%8F%20%D0%A1%D0%B5%D1%80%D1%82%D0%B8%D1%84%D0%B8%D0%BA%D0%B0%D1%82%D0%BE%D0%B2%20%D1%83%D1%87%D0%B0%D1%81%D1%82%D0%BD%D0%B8%D0%BA%D0%B0.xlsx" TargetMode="External"/><Relationship Id="rId6" Type="http://schemas.openxmlformats.org/officeDocument/2006/relationships/hyperlink" Target="http://www.opkszao.ru/userfiles/ufiles/ump/%D0%9F%D1%80%D0%B8%D0%BB%D0%BE%D0%B6%D0%B5%D0%BD%D0%B8%D0%B5%202%2C%20%D0%AD%D0%BA%D1%81%D0%BA%D1%83%D1%80%D1%81%D0%B8%D1%8F%20%D0%B2%20%D0%9C%D0%B0%D1%80%D1%84%D0%B0-%D0%9C%D0%B0%D1%80%D0%B8%D0%B8%D0%BD%D1%81%D0%BA%D1%83%D1%8E%20%D0%BE%D0%B1%D0%B8%D1%82%D0%B5%D0%BB%D1%8C.xls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Macintosh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2017-11-28T07:40:00Z</dcterms:created>
  <dcterms:modified xsi:type="dcterms:W3CDTF">2017-11-28T07:47:00Z</dcterms:modified>
</cp:coreProperties>
</file>